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</w:t>
      </w:r>
      <w:r w:rsidR="009E7FD0">
        <w:rPr>
          <w:b/>
          <w:bCs/>
          <w:noProof/>
        </w:rPr>
        <w:t>Navya Kottoor</w:t>
      </w:r>
      <w:r>
        <w:rPr>
          <w:b/>
          <w:bCs/>
          <w:noProof/>
        </w:rPr>
        <w:t>,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E7FD0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F229B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011000138 </w:t>
            </w:r>
          </w:p>
          <w:p w:rsidR="00FF229B" w:rsidRDefault="00FF229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026009593 (US wire transfers)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F229B">
              <w:rPr>
                <w:rFonts w:ascii="Bookman Old Style" w:hAnsi="Bookman Old Style"/>
                <w:noProof/>
                <w:color w:val="000000"/>
              </w:rPr>
              <w:t>466014606348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F229B">
              <w:rPr>
                <w:rFonts w:ascii="Bookman Old Style" w:hAnsi="Bookman Old Style"/>
                <w:noProof/>
                <w:color w:val="000000"/>
              </w:rPr>
              <w:t>Checking Account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F229B">
              <w:rPr>
                <w:rFonts w:ascii="Bookman Old Style" w:hAnsi="Bookman Old Style"/>
                <w:noProof/>
                <w:color w:val="000000"/>
              </w:rPr>
              <w:t>Navya Kottoor</w:t>
            </w: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9"/>
        <w:gridCol w:w="2352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B9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24B90">
              <w:rPr>
                <w:rFonts w:ascii="Bookman Old Style" w:hAnsi="Bookman Old Style"/>
                <w:noProof/>
                <w:color w:val="002060"/>
              </w:rPr>
              <w:t>V1786725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24B90">
              <w:rPr>
                <w:rFonts w:ascii="Bookman Old Style" w:hAnsi="Bookman Old Style"/>
                <w:noProof/>
                <w:color w:val="002060"/>
              </w:rPr>
              <w:t>Hyderabad,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24B90">
              <w:rPr>
                <w:rFonts w:ascii="Bookman Old Style" w:hAnsi="Bookman Old Style"/>
                <w:noProof/>
                <w:color w:val="002060"/>
              </w:rPr>
              <w:t>11/08/2021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24B90">
              <w:rPr>
                <w:rFonts w:ascii="Bookman Old Style" w:hAnsi="Bookman Old Style"/>
                <w:noProof/>
                <w:color w:val="002060"/>
              </w:rPr>
              <w:t>10/08/2031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EB2E6E" w:rsidRDefault="00EB2E6E" w:rsidP="00EB2E6E">
      <w:pPr>
        <w:spacing w:before="100" w:beforeAutospacing="1" w:after="100" w:afterAutospacing="1"/>
      </w:pPr>
      <w:r>
        <w:t>Thanks &amp; Regards</w:t>
      </w:r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BHAVANI,</w:t>
      </w:r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CLIENT EXECUTIVE,</w:t>
      </w:r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PHONE: 254-273-</w:t>
      </w:r>
      <w:proofErr w:type="gramStart"/>
      <w:r>
        <w:rPr>
          <w:rFonts w:ascii="Cambria" w:hAnsi="Cambria"/>
          <w:b/>
          <w:bCs/>
          <w:color w:val="26282A"/>
        </w:rPr>
        <w:t>5609 ;</w:t>
      </w:r>
      <w:proofErr w:type="gramEnd"/>
      <w:r>
        <w:rPr>
          <w:rFonts w:ascii="Cambria" w:hAnsi="Cambria"/>
          <w:b/>
          <w:bCs/>
          <w:color w:val="26282A"/>
        </w:rPr>
        <w:t xml:space="preserve"> WATSAPP: 707-225-0554.</w:t>
      </w:r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Cambria" w:hAnsi="Cambria"/>
            <w:b/>
            <w:bCs/>
          </w:rPr>
          <w:t>vani@gtaxfile.com</w:t>
        </w:r>
      </w:hyperlink>
    </w:p>
    <w:p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 xml:space="preserve">Website: </w:t>
      </w:r>
      <w:hyperlink r:id="rId6" w:tgtFrame="_blank" w:history="1">
        <w:r>
          <w:rPr>
            <w:rStyle w:val="Hyperlink"/>
            <w:rFonts w:ascii="Cambria" w:hAnsi="Cambria"/>
            <w:b/>
            <w:bCs/>
          </w:rPr>
          <w:t>www.gtaxfile.com</w:t>
        </w:r>
      </w:hyperlink>
    </w:p>
    <w:p w:rsidR="00EB2E6E" w:rsidRDefault="00EB2E6E" w:rsidP="00EB2E6E">
      <w:pPr>
        <w:spacing w:before="100" w:beforeAutospacing="1" w:after="100" w:afterAutospacing="1"/>
      </w:pPr>
      <w:r>
        <w:t> </w:t>
      </w:r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511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14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F"/>
    <w:rsid w:val="00292732"/>
    <w:rsid w:val="00511CC2"/>
    <w:rsid w:val="00724B90"/>
    <w:rsid w:val="00724FBF"/>
    <w:rsid w:val="008314D5"/>
    <w:rsid w:val="009666C2"/>
    <w:rsid w:val="009E7FD0"/>
    <w:rsid w:val="00D10FCA"/>
    <w:rsid w:val="00EB2E6E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D430"/>
  <w15:docId w15:val="{D0BC72AB-3A35-4D5A-97BB-75D33C9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Kottoor, Navya</cp:lastModifiedBy>
  <cp:revision>2</cp:revision>
  <dcterms:created xsi:type="dcterms:W3CDTF">2024-04-17T00:12:00Z</dcterms:created>
  <dcterms:modified xsi:type="dcterms:W3CDTF">2024-04-17T00:12:00Z</dcterms:modified>
</cp:coreProperties>
</file>