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7FA" w:rsidRDefault="00EB47FA" w:rsidP="00EB47FA">
      <w:r>
        <w:t xml:space="preserve">Bank Name: Cadence Bank </w:t>
      </w:r>
    </w:p>
    <w:p w:rsidR="00EB47FA" w:rsidRDefault="00EB47FA" w:rsidP="00EB47FA">
      <w:r>
        <w:t>Routing Number (Paper/Electronic): 084201278</w:t>
      </w:r>
    </w:p>
    <w:p w:rsidR="00EB47FA" w:rsidRDefault="00EB47FA" w:rsidP="00EB47FA">
      <w:r>
        <w:t>Account Number: 75510818</w:t>
      </w:r>
    </w:p>
    <w:p w:rsidR="00EB47FA" w:rsidRDefault="00EB47FA" w:rsidP="00EB47FA">
      <w:r>
        <w:t xml:space="preserve">Checking / Saving Account: Checking </w:t>
      </w:r>
    </w:p>
    <w:p w:rsidR="00000000" w:rsidRDefault="00EB47FA" w:rsidP="00EB47FA">
      <w:r>
        <w:t>Account Holder: Joshua Dupre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EB47FA"/>
    <w:rsid w:val="00EB4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2024-03-20T07:23:00Z</dcterms:created>
  <dcterms:modified xsi:type="dcterms:W3CDTF">2024-03-20T07:23:00Z</dcterms:modified>
</cp:coreProperties>
</file>