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6E" w:rsidRDefault="0039156E" w:rsidP="0039156E">
      <w:r>
        <w:t>Citi tax address</w:t>
      </w:r>
    </w:p>
    <w:p w:rsidR="0039156E" w:rsidRDefault="0039156E" w:rsidP="0039156E"/>
    <w:p w:rsidR="0039156E" w:rsidRDefault="0039156E" w:rsidP="0039156E">
      <w:r>
        <w:t xml:space="preserve">Millcreek township </w:t>
      </w:r>
    </w:p>
    <w:p w:rsidR="0039156E" w:rsidRDefault="0039156E" w:rsidP="0039156E"/>
    <w:p w:rsidR="0039156E" w:rsidRDefault="0039156E" w:rsidP="0039156E">
      <w:r>
        <w:t>4103 Emerick CT</w:t>
      </w:r>
    </w:p>
    <w:p w:rsidR="00000000" w:rsidRDefault="0039156E" w:rsidP="0039156E">
      <w:r>
        <w:t>Erie PA 16506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9156E"/>
    <w:rsid w:val="0039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2024-03-31T01:23:00Z</dcterms:created>
  <dcterms:modified xsi:type="dcterms:W3CDTF">2024-03-31T01:23:00Z</dcterms:modified>
</cp:coreProperties>
</file>