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8A" w:rsidRDefault="00F164F1" w:rsidP="00D4228A">
      <w:r>
        <w:t xml:space="preserve">ADDRESS: 15105 AMBIANCE WAY, </w:t>
      </w:r>
      <w:proofErr w:type="gramStart"/>
      <w:r>
        <w:t>FRANKLIN ,</w:t>
      </w:r>
      <w:proofErr w:type="gramEnd"/>
      <w:r>
        <w:t xml:space="preserve"> TN-37067 </w:t>
      </w:r>
    </w:p>
    <w:p w:rsidR="00D4228A" w:rsidRDefault="00F164F1" w:rsidP="00D4228A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A93EAC" w:rsidRDefault="00F164F1" w:rsidP="00D4228A">
      <w:r>
        <w:t>2023 STATE - TN (WHOLE YEAR)</w:t>
      </w:r>
    </w:p>
    <w:sectPr w:rsidR="00A93EAC" w:rsidSect="00F66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6A1"/>
    <w:rsid w:val="00703977"/>
    <w:rsid w:val="00A93EAC"/>
    <w:rsid w:val="00BA06A1"/>
    <w:rsid w:val="00D4228A"/>
    <w:rsid w:val="00F164F1"/>
    <w:rsid w:val="00F6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2024-01-29T17:46:00Z</dcterms:created>
  <dcterms:modified xsi:type="dcterms:W3CDTF">2024-01-29T19:30:00Z</dcterms:modified>
</cp:coreProperties>
</file>