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7"/>
        <w:gridCol w:w="2006"/>
        <w:gridCol w:w="1739"/>
        <w:gridCol w:w="1609"/>
        <w:gridCol w:w="1401"/>
        <w:gridCol w:w="1438"/>
      </w:tblGrid>
      <w:tr w:rsidR="007B4551" w:rsidRPr="00C03D07" w:rsidTr="00A67983">
        <w:tc>
          <w:tcPr>
            <w:tcW w:w="275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4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9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7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1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1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4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Prasad</w:t>
            </w:r>
          </w:p>
        </w:tc>
        <w:tc>
          <w:tcPr>
            <w:tcW w:w="1494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Jeevitha</w:t>
            </w: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Krishiv</w:t>
            </w:r>
            <w:proofErr w:type="spellEnd"/>
          </w:p>
        </w:tc>
        <w:tc>
          <w:tcPr>
            <w:tcW w:w="1417" w:type="dxa"/>
          </w:tcPr>
          <w:p w:rsidR="00A67983" w:rsidRPr="00BF3AF4" w:rsidRDefault="00A67983" w:rsidP="00A6798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Krithiksha</w:t>
            </w: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4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4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Shanmugam</w:t>
            </w:r>
          </w:p>
        </w:tc>
        <w:tc>
          <w:tcPr>
            <w:tcW w:w="1494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Prasad</w:t>
            </w: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Prasad</w:t>
            </w:r>
          </w:p>
        </w:tc>
        <w:tc>
          <w:tcPr>
            <w:tcW w:w="1417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Prasad</w:t>
            </w: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40" w:type="dxa"/>
          </w:tcPr>
          <w:p w:rsidR="00A67983" w:rsidRPr="00BF3AF4" w:rsidRDefault="00A67983" w:rsidP="00A6798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686-43-8226</w:t>
            </w:r>
          </w:p>
        </w:tc>
        <w:tc>
          <w:tcPr>
            <w:tcW w:w="1494" w:type="dxa"/>
          </w:tcPr>
          <w:p w:rsidR="00A67983" w:rsidRPr="00BF3AF4" w:rsidRDefault="00A67983" w:rsidP="00A6798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t>940-91-6808</w:t>
            </w:r>
          </w:p>
        </w:tc>
        <w:tc>
          <w:tcPr>
            <w:tcW w:w="1670" w:type="dxa"/>
          </w:tcPr>
          <w:p w:rsidR="00A67983" w:rsidRPr="00BF3AF4" w:rsidRDefault="00A67983" w:rsidP="00A67983">
            <w:pPr>
              <w:jc w:val="center"/>
              <w:rPr>
                <w:rFonts w:ascii="Bookman Old Style" w:hAnsi="Bookman Old Style"/>
                <w:sz w:val="18"/>
              </w:rPr>
            </w:pPr>
            <w:r w:rsidRPr="00266A10">
              <w:t>940-91-6820</w:t>
            </w:r>
          </w:p>
        </w:tc>
        <w:tc>
          <w:tcPr>
            <w:tcW w:w="1417" w:type="dxa"/>
          </w:tcPr>
          <w:p w:rsidR="00A67983" w:rsidRPr="00BF3AF4" w:rsidRDefault="00A67983" w:rsidP="00A6798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t>649-69-4452</w:t>
            </w: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40" w:type="dxa"/>
          </w:tcPr>
          <w:p w:rsidR="00A67983" w:rsidRPr="00BF3AF4" w:rsidRDefault="00A67983" w:rsidP="00A6798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11/29/1981</w:t>
            </w:r>
          </w:p>
        </w:tc>
        <w:tc>
          <w:tcPr>
            <w:tcW w:w="1494" w:type="dxa"/>
          </w:tcPr>
          <w:p w:rsidR="00A67983" w:rsidRPr="00BF3AF4" w:rsidRDefault="00A67983" w:rsidP="00A6798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07/21/1986</w:t>
            </w:r>
          </w:p>
        </w:tc>
        <w:tc>
          <w:tcPr>
            <w:tcW w:w="1670" w:type="dxa"/>
          </w:tcPr>
          <w:p w:rsidR="00A67983" w:rsidRPr="00BF3AF4" w:rsidRDefault="00A67983" w:rsidP="00A6798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07/07/2012</w:t>
            </w:r>
          </w:p>
        </w:tc>
        <w:tc>
          <w:tcPr>
            <w:tcW w:w="1417" w:type="dxa"/>
          </w:tcPr>
          <w:p w:rsidR="00A67983" w:rsidRPr="00BF3AF4" w:rsidRDefault="00A67983" w:rsidP="00A6798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08/15/2016</w:t>
            </w: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4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94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17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40" w:type="dxa"/>
          </w:tcPr>
          <w:p w:rsidR="00A67983" w:rsidRPr="00C03D07" w:rsidRDefault="004C1FD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Consultant</w:t>
            </w:r>
          </w:p>
        </w:tc>
        <w:tc>
          <w:tcPr>
            <w:tcW w:w="1494" w:type="dxa"/>
          </w:tcPr>
          <w:p w:rsidR="00A67983" w:rsidRPr="00C03D07" w:rsidRDefault="004C1FD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4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t>8416 ,</w:t>
            </w:r>
            <w:proofErr w:type="spellStart"/>
            <w:r>
              <w:t>Vinoy</w:t>
            </w:r>
            <w:proofErr w:type="spellEnd"/>
            <w:proofErr w:type="gramEnd"/>
            <w:r>
              <w:t xml:space="preserve"> Blvd ,Apt 1324,Charlotte,NC</w:t>
            </w:r>
          </w:p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t>8416 ,</w:t>
            </w:r>
            <w:proofErr w:type="spellStart"/>
            <w:r>
              <w:t>Vinoy</w:t>
            </w:r>
            <w:proofErr w:type="spellEnd"/>
            <w:proofErr w:type="gramEnd"/>
            <w:r>
              <w:t xml:space="preserve"> Blvd ,Apt 1324,Charlotte,NC</w:t>
            </w: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4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908-938-1431</w:t>
            </w:r>
          </w:p>
        </w:tc>
        <w:tc>
          <w:tcPr>
            <w:tcW w:w="1494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908-938-1431</w:t>
            </w: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4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4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4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0C3EB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Prasad.ods@gmail.com</w:t>
              </w:r>
            </w:hyperlink>
          </w:p>
        </w:tc>
        <w:tc>
          <w:tcPr>
            <w:tcW w:w="1494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4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10/13/2013</w:t>
            </w:r>
          </w:p>
        </w:tc>
        <w:tc>
          <w:tcPr>
            <w:tcW w:w="1494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02/26/2014</w:t>
            </w: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02/26/2014</w:t>
            </w:r>
          </w:p>
        </w:tc>
        <w:tc>
          <w:tcPr>
            <w:tcW w:w="1417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4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40" w:type="dxa"/>
          </w:tcPr>
          <w:p w:rsidR="00A67983" w:rsidRPr="00C03D07" w:rsidRDefault="004C1FD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94" w:type="dxa"/>
          </w:tcPr>
          <w:p w:rsidR="00A67983" w:rsidRPr="00C03D07" w:rsidRDefault="004C1FD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70" w:type="dxa"/>
          </w:tcPr>
          <w:p w:rsidR="00A67983" w:rsidRPr="00C03D07" w:rsidRDefault="004C1FD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17" w:type="dxa"/>
          </w:tcPr>
          <w:p w:rsidR="00A67983" w:rsidRPr="00C03D07" w:rsidRDefault="004C1FD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4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40" w:type="dxa"/>
          </w:tcPr>
          <w:p w:rsidR="00A67983" w:rsidRPr="00C03D07" w:rsidRDefault="004C1FD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09/11/2011</w:t>
            </w:r>
          </w:p>
        </w:tc>
        <w:tc>
          <w:tcPr>
            <w:tcW w:w="1494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40" w:type="dxa"/>
          </w:tcPr>
          <w:p w:rsidR="00A67983" w:rsidRPr="00C03D07" w:rsidRDefault="004C1FD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494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40" w:type="dxa"/>
          </w:tcPr>
          <w:p w:rsidR="00A67983" w:rsidRPr="00C03D07" w:rsidRDefault="004C1FD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:rsidR="00A67983" w:rsidRPr="00C03D07" w:rsidRDefault="004C1FD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70" w:type="dxa"/>
          </w:tcPr>
          <w:p w:rsidR="00A67983" w:rsidRPr="00C03D07" w:rsidRDefault="004C1FD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67983" w:rsidRPr="00C03D07" w:rsidRDefault="004C1FD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40" w:type="dxa"/>
          </w:tcPr>
          <w:p w:rsidR="00A67983" w:rsidRPr="00C03D07" w:rsidRDefault="004C1FD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94" w:type="dxa"/>
          </w:tcPr>
          <w:p w:rsidR="00A67983" w:rsidRPr="00C03D07" w:rsidRDefault="004C1FD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70" w:type="dxa"/>
          </w:tcPr>
          <w:p w:rsidR="00A67983" w:rsidRPr="00C03D07" w:rsidRDefault="004C1FD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17" w:type="dxa"/>
          </w:tcPr>
          <w:p w:rsidR="00A67983" w:rsidRPr="00C03D07" w:rsidRDefault="004C1FD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4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983" w:rsidRPr="00C03D07" w:rsidTr="00A67983">
        <w:tc>
          <w:tcPr>
            <w:tcW w:w="2751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A67983" w:rsidRPr="00C03D07" w:rsidRDefault="00A67983" w:rsidP="00A679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1699E" w:rsidRPr="00C03D07" w:rsidTr="001D05D6">
        <w:trPr>
          <w:trHeight w:val="622"/>
        </w:trPr>
        <w:tc>
          <w:tcPr>
            <w:tcW w:w="918" w:type="dxa"/>
          </w:tcPr>
          <w:p w:rsidR="00C1699E" w:rsidRPr="00C03D07" w:rsidRDefault="00C1699E" w:rsidP="00C1699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1699E" w:rsidRPr="00C03D07" w:rsidRDefault="00C1699E" w:rsidP="00C1699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1699E" w:rsidRPr="00C03D07" w:rsidTr="001D05D6">
        <w:trPr>
          <w:trHeight w:val="592"/>
        </w:trPr>
        <w:tc>
          <w:tcPr>
            <w:tcW w:w="918" w:type="dxa"/>
          </w:tcPr>
          <w:p w:rsidR="00C1699E" w:rsidRPr="00C03D07" w:rsidRDefault="00C1699E" w:rsidP="00C1699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C1699E" w:rsidRPr="00C03D07" w:rsidRDefault="00C1699E" w:rsidP="00C1699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C1699E" w:rsidRPr="00C03D07" w:rsidTr="001D05D6">
        <w:trPr>
          <w:trHeight w:val="592"/>
        </w:trPr>
        <w:tc>
          <w:tcPr>
            <w:tcW w:w="918" w:type="dxa"/>
          </w:tcPr>
          <w:p w:rsidR="00C1699E" w:rsidRPr="00C03D07" w:rsidRDefault="00C1699E" w:rsidP="00C1699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1699E" w:rsidRPr="00C03D07" w:rsidRDefault="00C1699E" w:rsidP="00C1699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C1699E" w:rsidRPr="00C03D07" w:rsidRDefault="00C1699E" w:rsidP="00C169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C1699E" w:rsidRPr="00C03D07" w:rsidTr="00797DEB">
        <w:trPr>
          <w:trHeight w:val="299"/>
        </w:trPr>
        <w:tc>
          <w:tcPr>
            <w:tcW w:w="10728" w:type="dxa"/>
            <w:gridSpan w:val="8"/>
          </w:tcPr>
          <w:p w:rsidR="00C1699E" w:rsidRPr="00C03D07" w:rsidRDefault="00C1699E" w:rsidP="00C1699E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179F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Capgemni</w:t>
            </w:r>
            <w:proofErr w:type="spellEnd"/>
          </w:p>
        </w:tc>
        <w:tc>
          <w:tcPr>
            <w:tcW w:w="1546" w:type="dxa"/>
          </w:tcPr>
          <w:p w:rsidR="00685178" w:rsidRPr="00C03D07" w:rsidRDefault="00E179F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Consultant</w:t>
            </w:r>
          </w:p>
        </w:tc>
        <w:tc>
          <w:tcPr>
            <w:tcW w:w="1648" w:type="dxa"/>
          </w:tcPr>
          <w:p w:rsidR="00685178" w:rsidRPr="00C03D07" w:rsidRDefault="00E179F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08/23/2010</w:t>
            </w:r>
          </w:p>
        </w:tc>
        <w:tc>
          <w:tcPr>
            <w:tcW w:w="1441" w:type="dxa"/>
          </w:tcPr>
          <w:p w:rsidR="00685178" w:rsidRPr="00C03D07" w:rsidRDefault="00E179F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E179F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179F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179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Citi Bank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179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FortMill,SC</w:t>
            </w:r>
            <w:proofErr w:type="spellEnd"/>
            <w:proofErr w:type="gram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179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179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179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E179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179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179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E179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179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7BC" w:rsidRDefault="00E327BC" w:rsidP="00E2132C">
      <w:r>
        <w:separator/>
      </w:r>
    </w:p>
  </w:endnote>
  <w:endnote w:type="continuationSeparator" w:id="0">
    <w:p w:rsidR="00E327BC" w:rsidRDefault="00E327B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D06FE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6A1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6A1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7BC" w:rsidRDefault="00E327BC" w:rsidP="00E2132C">
      <w:r>
        <w:separator/>
      </w:r>
    </w:p>
  </w:footnote>
  <w:footnote w:type="continuationSeparator" w:id="0">
    <w:p w:rsidR="00E327BC" w:rsidRDefault="00E327B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E327B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6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6A1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1FD3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67983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699E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06FE3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9F4"/>
    <w:rsid w:val="00E17D5D"/>
    <w:rsid w:val="00E2132C"/>
    <w:rsid w:val="00E22D12"/>
    <w:rsid w:val="00E23E4A"/>
    <w:rsid w:val="00E327BC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0F9B053"/>
  <w15:docId w15:val="{F7D793E6-BCB9-436F-90C1-32D184B0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679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sad.ods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964C-D424-4412-B2A9-33DCEBC8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</TotalTime>
  <Pages>10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Prasad S</cp:lastModifiedBy>
  <cp:revision>10</cp:revision>
  <cp:lastPrinted>2017-11-30T17:51:00Z</cp:lastPrinted>
  <dcterms:created xsi:type="dcterms:W3CDTF">2018-01-30T02:56:00Z</dcterms:created>
  <dcterms:modified xsi:type="dcterms:W3CDTF">2018-01-30T03:05:00Z</dcterms:modified>
</cp:coreProperties>
</file>