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4"/>
        <w:gridCol w:w="2404"/>
        <w:gridCol w:w="1522"/>
        <w:gridCol w:w="1641"/>
        <w:gridCol w:w="1363"/>
        <w:gridCol w:w="1452"/>
      </w:tblGrid>
      <w:tr w:rsidR="007B4551" w:rsidRPr="00C03D07" w:rsidTr="00123FAD">
        <w:tc>
          <w:tcPr>
            <w:tcW w:w="263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0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6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5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Ugandhar</w:t>
            </w: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Hemalatha</w:t>
            </w: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Sairamnath</w:t>
            </w: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Sheela</w:t>
            </w: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Ganumukkala</w:t>
            </w: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Sheela</w:t>
            </w: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780752769</w:t>
            </w: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947919641</w:t>
            </w: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039653299</w:t>
            </w: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07/01/1981</w:t>
            </w: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04/03/1988</w:t>
            </w: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10/13/2016</w:t>
            </w: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0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WIFE </w:t>
            </w:r>
          </w:p>
        </w:tc>
        <w:tc>
          <w:tcPr>
            <w:tcW w:w="1641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Child1</w:t>
            </w: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04" w:type="dxa"/>
          </w:tcPr>
          <w:p w:rsidR="00123FAD" w:rsidRPr="00C03D07" w:rsidRDefault="00C15D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22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3511 Tanelorn Dr APT 1911, Henrico, VA  23294</w:t>
            </w: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3511 Tanelorn Dr APT 1911, Henrico, VA  23294</w:t>
            </w: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3511 Tanelorn Dr APT 1911, Henrico, VA  23294</w:t>
            </w: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0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8043503642</w:t>
            </w:r>
          </w:p>
        </w:tc>
        <w:tc>
          <w:tcPr>
            <w:tcW w:w="152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0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0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0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14F1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Ugandhar.sheela@gmail.com</w:t>
              </w:r>
            </w:hyperlink>
          </w:p>
        </w:tc>
        <w:tc>
          <w:tcPr>
            <w:tcW w:w="152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07/08/12</w:t>
            </w: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07/29/15</w:t>
            </w: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</w:t>
            </w:r>
          </w:p>
        </w:tc>
        <w:tc>
          <w:tcPr>
            <w:tcW w:w="1522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41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63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04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Single</w:t>
            </w:r>
          </w:p>
        </w:tc>
        <w:tc>
          <w:tcPr>
            <w:tcW w:w="1363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04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06/11/15</w:t>
            </w:r>
          </w:p>
        </w:tc>
        <w:tc>
          <w:tcPr>
            <w:tcW w:w="1522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06/11/15</w:t>
            </w:r>
          </w:p>
        </w:tc>
        <w:tc>
          <w:tcPr>
            <w:tcW w:w="1641" w:type="dxa"/>
          </w:tcPr>
          <w:p w:rsidR="00123FAD" w:rsidRPr="00BF3AF4" w:rsidRDefault="00123FA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363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3FAD" w:rsidRPr="00C03D07" w:rsidTr="00123FAD">
        <w:tc>
          <w:tcPr>
            <w:tcW w:w="263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04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2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123FAD" w:rsidRPr="00C03D07" w:rsidRDefault="00123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43D" w:rsidRPr="00C03D07" w:rsidTr="00123FAD">
        <w:tc>
          <w:tcPr>
            <w:tcW w:w="2634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04" w:type="dxa"/>
          </w:tcPr>
          <w:p w:rsidR="0052543D" w:rsidRPr="00BF3AF4" w:rsidRDefault="0052543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 Months</w:t>
            </w:r>
          </w:p>
        </w:tc>
        <w:tc>
          <w:tcPr>
            <w:tcW w:w="1522" w:type="dxa"/>
          </w:tcPr>
          <w:p w:rsidR="0052543D" w:rsidRPr="00BF3AF4" w:rsidRDefault="0052543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 Months</w:t>
            </w:r>
          </w:p>
        </w:tc>
        <w:tc>
          <w:tcPr>
            <w:tcW w:w="1641" w:type="dxa"/>
          </w:tcPr>
          <w:p w:rsidR="0052543D" w:rsidRPr="00BF3AF4" w:rsidRDefault="0052543D" w:rsidP="004207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 Months</w:t>
            </w:r>
          </w:p>
        </w:tc>
        <w:tc>
          <w:tcPr>
            <w:tcW w:w="1363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43D" w:rsidRPr="00C03D07" w:rsidTr="00123FAD">
        <w:tc>
          <w:tcPr>
            <w:tcW w:w="2634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04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2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1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3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43D" w:rsidRPr="00C03D07" w:rsidTr="00123FAD">
        <w:tc>
          <w:tcPr>
            <w:tcW w:w="2634" w:type="dxa"/>
          </w:tcPr>
          <w:p w:rsidR="0052543D" w:rsidRPr="00C03D07" w:rsidRDefault="0052543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04" w:type="dxa"/>
          </w:tcPr>
          <w:p w:rsidR="0052543D" w:rsidRPr="00C03D07" w:rsidRDefault="0052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43D" w:rsidRPr="00C03D07" w:rsidRDefault="0052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52543D" w:rsidRPr="00C03D07" w:rsidRDefault="0052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52543D" w:rsidRPr="00C03D07" w:rsidRDefault="0052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543D" w:rsidRPr="00C03D07" w:rsidRDefault="0052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543D" w:rsidRPr="00C03D07" w:rsidTr="00123FAD">
        <w:tc>
          <w:tcPr>
            <w:tcW w:w="2634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4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1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543D" w:rsidRPr="00C03D07" w:rsidRDefault="0052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2543D" w:rsidRPr="00C03D07" w:rsidTr="00693BFE">
        <w:trPr>
          <w:trHeight w:val="314"/>
        </w:trPr>
        <w:tc>
          <w:tcPr>
            <w:tcW w:w="2412" w:type="dxa"/>
          </w:tcPr>
          <w:p w:rsidR="0052543D" w:rsidRPr="00C03D07" w:rsidRDefault="0052543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52543D" w:rsidRPr="007F45C9" w:rsidRDefault="0052543D" w:rsidP="004207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52543D" w:rsidRPr="00C03D07" w:rsidTr="00693BFE">
        <w:trPr>
          <w:trHeight w:val="324"/>
        </w:trPr>
        <w:tc>
          <w:tcPr>
            <w:tcW w:w="2412" w:type="dxa"/>
          </w:tcPr>
          <w:p w:rsidR="0052543D" w:rsidRPr="00C03D07" w:rsidRDefault="0052543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52543D" w:rsidRPr="007F45C9" w:rsidRDefault="0052543D" w:rsidP="004207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051000017</w:t>
            </w:r>
          </w:p>
        </w:tc>
      </w:tr>
      <w:tr w:rsidR="0052543D" w:rsidRPr="00C03D07" w:rsidTr="00693BFE">
        <w:trPr>
          <w:trHeight w:val="324"/>
        </w:trPr>
        <w:tc>
          <w:tcPr>
            <w:tcW w:w="2412" w:type="dxa"/>
          </w:tcPr>
          <w:p w:rsidR="0052543D" w:rsidRPr="00C03D07" w:rsidRDefault="0052543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52543D" w:rsidRPr="007F45C9" w:rsidRDefault="0052543D" w:rsidP="004207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9A2238">
              <w:rPr>
                <w:rFonts w:ascii="Bookman Old Style" w:hAnsi="Bookman Old Style"/>
                <w:b/>
                <w:sz w:val="18"/>
              </w:rPr>
              <w:t>4350 2730 3290</w:t>
            </w:r>
          </w:p>
        </w:tc>
      </w:tr>
      <w:tr w:rsidR="0052543D" w:rsidRPr="00C03D07" w:rsidTr="00693BFE">
        <w:trPr>
          <w:trHeight w:val="340"/>
        </w:trPr>
        <w:tc>
          <w:tcPr>
            <w:tcW w:w="2412" w:type="dxa"/>
          </w:tcPr>
          <w:p w:rsidR="0052543D" w:rsidRPr="00C03D07" w:rsidRDefault="0052543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52543D" w:rsidRPr="007F45C9" w:rsidRDefault="0052543D" w:rsidP="004207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52543D" w:rsidRPr="00C03D07" w:rsidTr="00693BFE">
        <w:trPr>
          <w:trHeight w:val="340"/>
        </w:trPr>
        <w:tc>
          <w:tcPr>
            <w:tcW w:w="2412" w:type="dxa"/>
          </w:tcPr>
          <w:p w:rsidR="0052543D" w:rsidRPr="00C03D07" w:rsidRDefault="0052543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52543D" w:rsidRPr="007F45C9" w:rsidRDefault="0052543D" w:rsidP="004207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Ugandhar Sheela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2543D" w:rsidRPr="00C03D07" w:rsidTr="001D05D6">
        <w:trPr>
          <w:trHeight w:val="622"/>
        </w:trPr>
        <w:tc>
          <w:tcPr>
            <w:tcW w:w="918" w:type="dxa"/>
          </w:tcPr>
          <w:p w:rsidR="0052543D" w:rsidRPr="00C03D07" w:rsidRDefault="0052543D" w:rsidP="0052543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2543D" w:rsidRPr="00BF3AF4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440" w:type="dxa"/>
          </w:tcPr>
          <w:p w:rsidR="0052543D" w:rsidRPr="00BF3AF4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710" w:type="dxa"/>
          </w:tcPr>
          <w:p w:rsidR="0052543D" w:rsidRPr="00C03D07" w:rsidRDefault="0052543D" w:rsidP="0052543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52543D" w:rsidRPr="00C03D07" w:rsidRDefault="0052543D" w:rsidP="0052543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52543D" w:rsidRPr="00BF3AF4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530" w:type="dxa"/>
          </w:tcPr>
          <w:p w:rsidR="0052543D" w:rsidRPr="00BF3AF4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980" w:type="dxa"/>
          </w:tcPr>
          <w:p w:rsidR="0052543D" w:rsidRPr="00C03D07" w:rsidRDefault="0052543D" w:rsidP="0052543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52543D" w:rsidRPr="00C03D07" w:rsidTr="001D05D6">
        <w:trPr>
          <w:trHeight w:val="592"/>
        </w:trPr>
        <w:tc>
          <w:tcPr>
            <w:tcW w:w="918" w:type="dxa"/>
          </w:tcPr>
          <w:p w:rsidR="0052543D" w:rsidRPr="00C03D07" w:rsidRDefault="0052543D" w:rsidP="0052543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2543D" w:rsidRPr="00BF3AF4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440" w:type="dxa"/>
          </w:tcPr>
          <w:p w:rsidR="0052543D" w:rsidRPr="00BF3AF4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01/01/2016 </w:t>
            </w:r>
          </w:p>
        </w:tc>
        <w:tc>
          <w:tcPr>
            <w:tcW w:w="1710" w:type="dxa"/>
          </w:tcPr>
          <w:p w:rsidR="0052543D" w:rsidRPr="00C03D07" w:rsidRDefault="0052543D" w:rsidP="0052543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52543D" w:rsidRPr="00C03D07" w:rsidRDefault="0052543D" w:rsidP="0052543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2543D" w:rsidRPr="00BF3AF4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530" w:type="dxa"/>
          </w:tcPr>
          <w:p w:rsidR="0052543D" w:rsidRPr="00BF3AF4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01/01/2016 </w:t>
            </w:r>
          </w:p>
        </w:tc>
        <w:tc>
          <w:tcPr>
            <w:tcW w:w="1980" w:type="dxa"/>
          </w:tcPr>
          <w:p w:rsidR="0052543D" w:rsidRPr="00C03D07" w:rsidRDefault="0052543D" w:rsidP="0052543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52543D" w:rsidRPr="00C03D07" w:rsidTr="001D05D6">
        <w:trPr>
          <w:trHeight w:val="592"/>
        </w:trPr>
        <w:tc>
          <w:tcPr>
            <w:tcW w:w="918" w:type="dxa"/>
          </w:tcPr>
          <w:p w:rsidR="0052543D" w:rsidRPr="00C03D07" w:rsidRDefault="0052543D" w:rsidP="0052543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2543D" w:rsidRPr="007F45C9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440" w:type="dxa"/>
          </w:tcPr>
          <w:p w:rsidR="0052543D" w:rsidRPr="007F45C9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01/01/2015</w:t>
            </w:r>
          </w:p>
        </w:tc>
        <w:tc>
          <w:tcPr>
            <w:tcW w:w="1710" w:type="dxa"/>
          </w:tcPr>
          <w:p w:rsidR="0052543D" w:rsidRPr="00C03D07" w:rsidRDefault="0052543D" w:rsidP="0052543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52543D" w:rsidRPr="00C03D07" w:rsidRDefault="0052543D" w:rsidP="0052543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2543D" w:rsidRPr="007F45C9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530" w:type="dxa"/>
          </w:tcPr>
          <w:p w:rsidR="0052543D" w:rsidRPr="007F45C9" w:rsidRDefault="0052543D" w:rsidP="0052543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07/29/2015</w:t>
            </w:r>
          </w:p>
        </w:tc>
        <w:tc>
          <w:tcPr>
            <w:tcW w:w="1980" w:type="dxa"/>
          </w:tcPr>
          <w:p w:rsidR="0052543D" w:rsidRPr="00C03D07" w:rsidRDefault="0052543D" w:rsidP="0052543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52543D" w:rsidRPr="00C03D07" w:rsidTr="00797DEB">
        <w:trPr>
          <w:trHeight w:val="299"/>
        </w:trPr>
        <w:tc>
          <w:tcPr>
            <w:tcW w:w="10728" w:type="dxa"/>
            <w:gridSpan w:val="8"/>
          </w:tcPr>
          <w:p w:rsidR="0052543D" w:rsidRPr="00C03D07" w:rsidRDefault="0052543D" w:rsidP="0052543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15D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HCL America Inc, 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Sunnyvale, CA</w:t>
            </w:r>
          </w:p>
        </w:tc>
        <w:tc>
          <w:tcPr>
            <w:tcW w:w="1546" w:type="dxa"/>
          </w:tcPr>
          <w:p w:rsidR="00685178" w:rsidRPr="00C03D07" w:rsidRDefault="00EC6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 II</w:t>
            </w:r>
          </w:p>
        </w:tc>
        <w:tc>
          <w:tcPr>
            <w:tcW w:w="1648" w:type="dxa"/>
          </w:tcPr>
          <w:p w:rsidR="00685178" w:rsidRPr="00C03D07" w:rsidRDefault="00EC6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07/08/2012</w:t>
            </w:r>
          </w:p>
        </w:tc>
        <w:tc>
          <w:tcPr>
            <w:tcW w:w="1441" w:type="dxa"/>
          </w:tcPr>
          <w:p w:rsidR="00685178" w:rsidRPr="00C03D07" w:rsidRDefault="00EC6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C6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F66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0F66FD" w:rsidRPr="00C03D07" w:rsidTr="004B23E9">
        <w:trPr>
          <w:trHeight w:val="480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0F66FD" w:rsidRPr="007F45C9" w:rsidRDefault="000F66FD" w:rsidP="004207F5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Performance Food Group</w:t>
            </w: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435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F66FD" w:rsidRPr="007F45C9" w:rsidRDefault="000F66FD" w:rsidP="004207F5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Richmond, VA</w:t>
            </w: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444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0F66FD" w:rsidRPr="007F45C9" w:rsidRDefault="000F66FD" w:rsidP="004207F5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07/09/2012</w:t>
            </w: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435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655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655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633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408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655"/>
        </w:trPr>
        <w:tc>
          <w:tcPr>
            <w:tcW w:w="4412" w:type="dxa"/>
          </w:tcPr>
          <w:p w:rsidR="000F66FD" w:rsidRPr="00C03D0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655"/>
        </w:trPr>
        <w:tc>
          <w:tcPr>
            <w:tcW w:w="4412" w:type="dxa"/>
          </w:tcPr>
          <w:p w:rsidR="000F66FD" w:rsidRPr="00C23297" w:rsidRDefault="000F66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66FD" w:rsidRPr="00C03D07" w:rsidTr="004B23E9">
        <w:trPr>
          <w:trHeight w:val="655"/>
        </w:trPr>
        <w:tc>
          <w:tcPr>
            <w:tcW w:w="4412" w:type="dxa"/>
          </w:tcPr>
          <w:p w:rsidR="000F66FD" w:rsidRPr="00C23297" w:rsidRDefault="000F66FD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F66FD" w:rsidRPr="00C03D07" w:rsidRDefault="000F66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F66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F66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Rouge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F66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F66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F66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7/17/2015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F66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F66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0F66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5C" w:rsidRDefault="00FA7A5C" w:rsidP="00E2132C">
      <w:r>
        <w:separator/>
      </w:r>
    </w:p>
  </w:endnote>
  <w:endnote w:type="continuationSeparator" w:id="0">
    <w:p w:rsidR="00FA7A5C" w:rsidRDefault="00FA7A5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F7D7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6F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66F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5C" w:rsidRDefault="00FA7A5C" w:rsidP="00E2132C">
      <w:r>
        <w:separator/>
      </w:r>
    </w:p>
  </w:footnote>
  <w:footnote w:type="continuationSeparator" w:id="0">
    <w:p w:rsidR="00FA7A5C" w:rsidRDefault="00FA7A5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A7A5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66FD"/>
    <w:rsid w:val="00110CC1"/>
    <w:rsid w:val="00111827"/>
    <w:rsid w:val="0011308F"/>
    <w:rsid w:val="001217F1"/>
    <w:rsid w:val="00123015"/>
    <w:rsid w:val="00123FAD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543D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6F7D74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5DCE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0B8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7A5C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gandhar.sheel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ADA1-A8EE-41DD-80A7-F30FCD3C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Food Group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Ugandhar Sheela</cp:lastModifiedBy>
  <cp:revision>2</cp:revision>
  <cp:lastPrinted>2017-11-30T17:51:00Z</cp:lastPrinted>
  <dcterms:created xsi:type="dcterms:W3CDTF">2018-01-29T19:49:00Z</dcterms:created>
  <dcterms:modified xsi:type="dcterms:W3CDTF">2018-01-29T19:49:00Z</dcterms:modified>
</cp:coreProperties>
</file>