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21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</w:t>
            </w:r>
          </w:p>
        </w:tc>
        <w:tc>
          <w:tcPr>
            <w:tcW w:w="1530" w:type="dxa"/>
          </w:tcPr>
          <w:p w:rsidR="00ED0124" w:rsidRPr="00C03D07" w:rsidRDefault="00A21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Ruchi</w:t>
            </w:r>
          </w:p>
        </w:tc>
        <w:tc>
          <w:tcPr>
            <w:tcW w:w="1710" w:type="dxa"/>
          </w:tcPr>
          <w:p w:rsidR="00ED0124" w:rsidRPr="00C03D07" w:rsidRDefault="00A21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21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Agrawal</w:t>
            </w:r>
          </w:p>
        </w:tc>
        <w:tc>
          <w:tcPr>
            <w:tcW w:w="1530" w:type="dxa"/>
          </w:tcPr>
          <w:p w:rsidR="00ED0124" w:rsidRPr="00C03D07" w:rsidRDefault="00A21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Agrawal</w:t>
            </w:r>
          </w:p>
        </w:tc>
        <w:tc>
          <w:tcPr>
            <w:tcW w:w="1710" w:type="dxa"/>
          </w:tcPr>
          <w:p w:rsidR="00ED0124" w:rsidRPr="00C03D07" w:rsidRDefault="00A21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Agrawal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E22C9D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211-77-0840</w:t>
            </w:r>
          </w:p>
        </w:tc>
        <w:tc>
          <w:tcPr>
            <w:tcW w:w="1530" w:type="dxa"/>
            <w:vAlign w:val="center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884-63-7904</w:t>
            </w:r>
          </w:p>
        </w:tc>
        <w:tc>
          <w:tcPr>
            <w:tcW w:w="171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934-90-6461</w:t>
            </w: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DA1387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05/15/1984</w:t>
            </w:r>
          </w:p>
        </w:tc>
        <w:tc>
          <w:tcPr>
            <w:tcW w:w="153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11/24/1983</w:t>
            </w:r>
          </w:p>
        </w:tc>
        <w:tc>
          <w:tcPr>
            <w:tcW w:w="171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09/26/2012</w:t>
            </w: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DA1387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Self</w:t>
            </w:r>
          </w:p>
        </w:tc>
        <w:tc>
          <w:tcPr>
            <w:tcW w:w="153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Wife</w:t>
            </w:r>
          </w:p>
        </w:tc>
        <w:tc>
          <w:tcPr>
            <w:tcW w:w="171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Son</w:t>
            </w: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DA1387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Employed</w:t>
            </w:r>
          </w:p>
        </w:tc>
        <w:tc>
          <w:tcPr>
            <w:tcW w:w="153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Employed</w:t>
            </w:r>
          </w:p>
        </w:tc>
        <w:tc>
          <w:tcPr>
            <w:tcW w:w="171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Kid</w:t>
            </w: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DA1387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720 Ashford Pkwy Atlanta Ga 30338</w:t>
            </w:r>
          </w:p>
        </w:tc>
        <w:tc>
          <w:tcPr>
            <w:tcW w:w="153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720 Ashford Pkwy Atlanta Ga 30338</w:t>
            </w:r>
          </w:p>
        </w:tc>
        <w:tc>
          <w:tcPr>
            <w:tcW w:w="171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720 Ashford Pkwy Atlanta Ga 30338</w:t>
            </w: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DA1387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1923" w:rsidRPr="00B479F5" w:rsidRDefault="007306C1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443-578-3037</w:t>
            </w:r>
          </w:p>
        </w:tc>
        <w:tc>
          <w:tcPr>
            <w:tcW w:w="1530" w:type="dxa"/>
          </w:tcPr>
          <w:p w:rsidR="00A21923" w:rsidRPr="00B479F5" w:rsidRDefault="007306C1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678-598-3124</w:t>
            </w:r>
          </w:p>
        </w:tc>
        <w:tc>
          <w:tcPr>
            <w:tcW w:w="1710" w:type="dxa"/>
          </w:tcPr>
          <w:p w:rsidR="00A21923" w:rsidRPr="00B479F5" w:rsidRDefault="00A21923" w:rsidP="00A21923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DA1387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DA1387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923" w:rsidRPr="00C03D07" w:rsidTr="00DA1387">
        <w:tc>
          <w:tcPr>
            <w:tcW w:w="280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1923" w:rsidRPr="00C03D07" w:rsidRDefault="007306C1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233E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Amitag15@gmail.com</w:t>
              </w:r>
            </w:hyperlink>
          </w:p>
        </w:tc>
        <w:tc>
          <w:tcPr>
            <w:tcW w:w="153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1923" w:rsidRPr="00C03D07" w:rsidRDefault="00A21923" w:rsidP="00A219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02/09/13</w:t>
            </w:r>
          </w:p>
        </w:tc>
        <w:tc>
          <w:tcPr>
            <w:tcW w:w="153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06/25/13</w:t>
            </w:r>
          </w:p>
        </w:tc>
        <w:tc>
          <w:tcPr>
            <w:tcW w:w="171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06/25/13</w:t>
            </w: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H1B</w:t>
            </w:r>
          </w:p>
        </w:tc>
        <w:tc>
          <w:tcPr>
            <w:tcW w:w="153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H1B</w:t>
            </w:r>
          </w:p>
        </w:tc>
        <w:tc>
          <w:tcPr>
            <w:tcW w:w="171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H4</w:t>
            </w: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No</w:t>
            </w:r>
          </w:p>
        </w:tc>
        <w:tc>
          <w:tcPr>
            <w:tcW w:w="153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No</w:t>
            </w:r>
          </w:p>
        </w:tc>
        <w:tc>
          <w:tcPr>
            <w:tcW w:w="171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No</w:t>
            </w: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Married</w:t>
            </w:r>
          </w:p>
        </w:tc>
        <w:tc>
          <w:tcPr>
            <w:tcW w:w="153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Married</w:t>
            </w:r>
          </w:p>
        </w:tc>
        <w:tc>
          <w:tcPr>
            <w:tcW w:w="171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 w:rsidRPr="00B479F5">
              <w:rPr>
                <w:rFonts w:asciiTheme="minorHAnsi" w:hAnsiTheme="minorHAnsi"/>
                <w:sz w:val="18"/>
              </w:rPr>
              <w:t>Unmarried</w:t>
            </w: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12/11/2010</w:t>
            </w:r>
          </w:p>
        </w:tc>
        <w:tc>
          <w:tcPr>
            <w:tcW w:w="153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12/11/2010</w:t>
            </w:r>
          </w:p>
        </w:tc>
        <w:tc>
          <w:tcPr>
            <w:tcW w:w="1710" w:type="dxa"/>
          </w:tcPr>
          <w:p w:rsidR="007306C1" w:rsidRPr="00B479F5" w:rsidRDefault="007306C1" w:rsidP="007306C1">
            <w:pPr>
              <w:spacing w:after="160" w:line="259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NA</w:t>
            </w: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306C1" w:rsidRPr="00C03D07" w:rsidTr="00DA1387">
        <w:tc>
          <w:tcPr>
            <w:tcW w:w="280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306C1" w:rsidRPr="00C03D07" w:rsidRDefault="007306C1" w:rsidP="007306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7306C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Atharv Agrawal</w:t>
            </w:r>
          </w:p>
        </w:tc>
        <w:tc>
          <w:tcPr>
            <w:tcW w:w="2203" w:type="dxa"/>
          </w:tcPr>
          <w:p w:rsidR="006D1F7A" w:rsidRPr="00C03D07" w:rsidRDefault="00E22C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KinderCare</w:t>
            </w:r>
          </w:p>
        </w:tc>
        <w:tc>
          <w:tcPr>
            <w:tcW w:w="2203" w:type="dxa"/>
          </w:tcPr>
          <w:p w:rsidR="006D1F7A" w:rsidRPr="00C03D07" w:rsidRDefault="00E22C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E22C9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5695 Chamblee Dunwoody Rd, Dunwoody, GA 30338</w:t>
            </w:r>
          </w:p>
        </w:tc>
        <w:tc>
          <w:tcPr>
            <w:tcW w:w="2859" w:type="dxa"/>
          </w:tcPr>
          <w:p w:rsidR="006D1F7A" w:rsidRPr="00C03D07" w:rsidRDefault="00E22C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A2BDD">
              <w:rPr>
                <w:szCs w:val="24"/>
              </w:rPr>
              <w:t>06-1097006</w:t>
            </w:r>
          </w:p>
        </w:tc>
        <w:tc>
          <w:tcPr>
            <w:tcW w:w="1548" w:type="dxa"/>
          </w:tcPr>
          <w:p w:rsidR="006D1F7A" w:rsidRPr="00C03D07" w:rsidRDefault="00E22C9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1500$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22C9D" w:rsidRPr="00C03D07" w:rsidTr="00693BFE">
        <w:trPr>
          <w:trHeight w:val="314"/>
        </w:trPr>
        <w:tc>
          <w:tcPr>
            <w:tcW w:w="2412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E22C9D" w:rsidRPr="00896959" w:rsidRDefault="00E22C9D" w:rsidP="00E22C9D">
            <w:pPr>
              <w:spacing w:after="160" w:line="259" w:lineRule="auto"/>
              <w:rPr>
                <w:rFonts w:asciiTheme="minorHAnsi" w:hAnsiTheme="minorHAnsi"/>
              </w:rPr>
            </w:pPr>
            <w:r w:rsidRPr="00896959">
              <w:rPr>
                <w:rFonts w:asciiTheme="minorHAnsi" w:hAnsiTheme="minorHAnsi"/>
              </w:rPr>
              <w:t>Bank Of America</w:t>
            </w:r>
          </w:p>
        </w:tc>
      </w:tr>
      <w:tr w:rsidR="00E22C9D" w:rsidRPr="00C03D07" w:rsidTr="00693BFE">
        <w:trPr>
          <w:trHeight w:val="324"/>
        </w:trPr>
        <w:tc>
          <w:tcPr>
            <w:tcW w:w="2412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E22C9D" w:rsidRPr="00896959" w:rsidRDefault="00E22C9D" w:rsidP="00E22C9D">
            <w:pPr>
              <w:spacing w:after="160" w:line="259" w:lineRule="auto"/>
              <w:rPr>
                <w:rFonts w:asciiTheme="minorHAnsi" w:hAnsiTheme="minorHAnsi"/>
              </w:rPr>
            </w:pPr>
            <w:r w:rsidRPr="00896959">
              <w:rPr>
                <w:rFonts w:asciiTheme="minorHAnsi" w:hAnsiTheme="minorHAnsi"/>
              </w:rPr>
              <w:t>052001633</w:t>
            </w:r>
          </w:p>
        </w:tc>
      </w:tr>
      <w:tr w:rsidR="00E22C9D" w:rsidRPr="00C03D07" w:rsidTr="00693BFE">
        <w:trPr>
          <w:trHeight w:val="324"/>
        </w:trPr>
        <w:tc>
          <w:tcPr>
            <w:tcW w:w="2412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E22C9D" w:rsidRPr="00896959" w:rsidRDefault="00E22C9D" w:rsidP="00E22C9D">
            <w:pPr>
              <w:spacing w:after="160" w:line="259" w:lineRule="auto"/>
              <w:rPr>
                <w:rFonts w:asciiTheme="minorHAnsi" w:hAnsiTheme="minorHAnsi"/>
              </w:rPr>
            </w:pPr>
            <w:r w:rsidRPr="00896959">
              <w:rPr>
                <w:rFonts w:asciiTheme="minorHAnsi" w:hAnsiTheme="minorHAnsi"/>
              </w:rPr>
              <w:t>446029220153</w:t>
            </w:r>
          </w:p>
        </w:tc>
      </w:tr>
      <w:tr w:rsidR="00E22C9D" w:rsidRPr="00C03D07" w:rsidTr="00693BFE">
        <w:trPr>
          <w:trHeight w:val="340"/>
        </w:trPr>
        <w:tc>
          <w:tcPr>
            <w:tcW w:w="2412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E22C9D" w:rsidRPr="00896959" w:rsidRDefault="00E22C9D" w:rsidP="00E22C9D">
            <w:pPr>
              <w:spacing w:after="160" w:line="259" w:lineRule="auto"/>
              <w:rPr>
                <w:rFonts w:asciiTheme="minorHAnsi" w:hAnsiTheme="minorHAnsi"/>
              </w:rPr>
            </w:pPr>
            <w:r w:rsidRPr="00896959">
              <w:rPr>
                <w:rFonts w:asciiTheme="minorHAnsi" w:hAnsiTheme="minorHAnsi"/>
              </w:rPr>
              <w:t>Checking</w:t>
            </w:r>
          </w:p>
        </w:tc>
      </w:tr>
      <w:tr w:rsidR="00E22C9D" w:rsidRPr="00C03D07" w:rsidTr="00693BFE">
        <w:trPr>
          <w:trHeight w:val="340"/>
        </w:trPr>
        <w:tc>
          <w:tcPr>
            <w:tcW w:w="2412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E22C9D" w:rsidRPr="00896959" w:rsidRDefault="00E22C9D" w:rsidP="00E22C9D">
            <w:pPr>
              <w:spacing w:after="160" w:line="259" w:lineRule="auto"/>
              <w:rPr>
                <w:rFonts w:asciiTheme="minorHAnsi" w:hAnsiTheme="minorHAnsi"/>
              </w:rPr>
            </w:pPr>
            <w:r w:rsidRPr="00896959">
              <w:rPr>
                <w:rFonts w:asciiTheme="minorHAnsi" w:hAnsiTheme="minorHAnsi"/>
              </w:rPr>
              <w:t>Amit Agrawal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2C9D" w:rsidRPr="00C03D07" w:rsidTr="001D05D6">
        <w:trPr>
          <w:trHeight w:val="622"/>
        </w:trPr>
        <w:tc>
          <w:tcPr>
            <w:tcW w:w="918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E22C9D" w:rsidRPr="00C03D07" w:rsidTr="001D05D6">
        <w:trPr>
          <w:trHeight w:val="592"/>
        </w:trPr>
        <w:tc>
          <w:tcPr>
            <w:tcW w:w="918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E22C9D" w:rsidRPr="00C03D07" w:rsidTr="001D05D6">
        <w:trPr>
          <w:trHeight w:val="592"/>
        </w:trPr>
        <w:tc>
          <w:tcPr>
            <w:tcW w:w="918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E22C9D" w:rsidRPr="00C03D07" w:rsidRDefault="00E22C9D" w:rsidP="00E22C9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E22C9D" w:rsidRPr="00C03D07" w:rsidRDefault="00E22C9D" w:rsidP="00E22C9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E22C9D" w:rsidRPr="00C03D07" w:rsidTr="00797DEB">
        <w:trPr>
          <w:trHeight w:val="299"/>
        </w:trPr>
        <w:tc>
          <w:tcPr>
            <w:tcW w:w="10728" w:type="dxa"/>
            <w:gridSpan w:val="8"/>
          </w:tcPr>
          <w:p w:rsidR="00E22C9D" w:rsidRPr="00C03D07" w:rsidRDefault="00E22C9D" w:rsidP="00E22C9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Paramount Software, </w:t>
            </w:r>
            <w:r>
              <w:t xml:space="preserve"> </w:t>
            </w:r>
            <w:r w:rsidRPr="00E22C9D">
              <w:rPr>
                <w:rFonts w:ascii="Calibri" w:hAnsi="Calibri" w:cs="Calibri"/>
                <w:color w:val="000000"/>
                <w:sz w:val="24"/>
                <w:szCs w:val="24"/>
              </w:rPr>
              <w:t>Alpharetta, GA</w:t>
            </w:r>
          </w:p>
        </w:tc>
        <w:tc>
          <w:tcPr>
            <w:tcW w:w="1546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QA </w:t>
            </w:r>
          </w:p>
        </w:tc>
        <w:tc>
          <w:tcPr>
            <w:tcW w:w="1648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11/092015</w:t>
            </w:r>
          </w:p>
        </w:tc>
        <w:tc>
          <w:tcPr>
            <w:tcW w:w="1441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2C9D">
              <w:rPr>
                <w:rFonts w:ascii="Calibri" w:hAnsi="Calibri" w:cs="Calibri"/>
                <w:color w:val="000000"/>
                <w:sz w:val="24"/>
                <w:szCs w:val="24"/>
              </w:rPr>
              <w:t>SAI Technologies, LLC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22C9D">
              <w:rPr>
                <w:rFonts w:ascii="Calibri" w:hAnsi="Calibri" w:cs="Calibri"/>
                <w:color w:val="000000"/>
                <w:sz w:val="24"/>
                <w:szCs w:val="24"/>
              </w:rPr>
              <w:t>Memphis, TN</w:t>
            </w:r>
          </w:p>
        </w:tc>
        <w:tc>
          <w:tcPr>
            <w:tcW w:w="1546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QA</w:t>
            </w:r>
          </w:p>
        </w:tc>
        <w:tc>
          <w:tcPr>
            <w:tcW w:w="1648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02/10/2016</w:t>
            </w:r>
          </w:p>
        </w:tc>
        <w:tc>
          <w:tcPr>
            <w:tcW w:w="1441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22C9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 of GA Department of Labor</w:t>
            </w:r>
          </w:p>
        </w:tc>
        <w:tc>
          <w:tcPr>
            <w:tcW w:w="1494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Delta Airlines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NAPA Auto Parts</w:t>
            </w:r>
          </w:p>
        </w:tc>
        <w:tc>
          <w:tcPr>
            <w:tcW w:w="1136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Turner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494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136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11/09/2015</w:t>
            </w:r>
          </w:p>
        </w:tc>
        <w:tc>
          <w:tcPr>
            <w:tcW w:w="1494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06/16/2018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22C9D">
              <w:rPr>
                <w:rFonts w:ascii="Calibri" w:hAnsi="Calibri" w:cs="Calibri"/>
                <w:color w:val="000000"/>
                <w:sz w:val="24"/>
                <w:szCs w:val="24"/>
              </w:rPr>
              <w:t>02/10/2016</w:t>
            </w:r>
          </w:p>
        </w:tc>
        <w:tc>
          <w:tcPr>
            <w:tcW w:w="113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08/04/2017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06/13/2018</w:t>
            </w:r>
          </w:p>
        </w:tc>
        <w:tc>
          <w:tcPr>
            <w:tcW w:w="1494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08/07/2017</w:t>
            </w:r>
          </w:p>
        </w:tc>
        <w:tc>
          <w:tcPr>
            <w:tcW w:w="1136" w:type="dxa"/>
          </w:tcPr>
          <w:p w:rsidR="005A093C" w:rsidRPr="00C03D07" w:rsidRDefault="00E22C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66734F" w:rsidP="006673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1494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</w:t>
            </w:r>
          </w:p>
        </w:tc>
        <w:tc>
          <w:tcPr>
            <w:tcW w:w="1136" w:type="dxa"/>
          </w:tcPr>
          <w:p w:rsidR="005A093C" w:rsidRPr="00C03D07" w:rsidRDefault="0066734F" w:rsidP="006673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4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5A093C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C23297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</w:tcPr>
          <w:p w:rsidR="00C23297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C23297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C23297" w:rsidRPr="00C03D07" w:rsidRDefault="0066734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05AD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205AD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05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05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818" w:type="dxa"/>
          </w:tcPr>
          <w:p w:rsidR="00B95496" w:rsidRPr="00C03D07" w:rsidRDefault="00205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</w:t>
            </w:r>
          </w:p>
        </w:tc>
        <w:tc>
          <w:tcPr>
            <w:tcW w:w="1818" w:type="dxa"/>
          </w:tcPr>
          <w:p w:rsidR="00B95496" w:rsidRPr="00C03D07" w:rsidRDefault="00205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</w:t>
            </w:r>
          </w:p>
        </w:tc>
        <w:tc>
          <w:tcPr>
            <w:tcW w:w="1818" w:type="dxa"/>
          </w:tcPr>
          <w:p w:rsidR="00B95496" w:rsidRPr="00C03D07" w:rsidRDefault="00205A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1500$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4000$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bank Of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06813">
              <w:rPr>
                <w:rFonts w:ascii="Calibri" w:hAnsi="Calibri" w:cs="Calibri"/>
                <w:sz w:val="24"/>
                <w:szCs w:val="24"/>
              </w:rPr>
              <w:t>State bank Of India, Near GPO AB Road, Indore,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90681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Honda, Accord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$100/month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Acura, RDX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$100/month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500$</w:t>
            </w:r>
          </w:p>
        </w:tc>
        <w:tc>
          <w:tcPr>
            <w:tcW w:w="2427" w:type="dxa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11/2018</w:t>
            </w:r>
          </w:p>
        </w:tc>
        <w:tc>
          <w:tcPr>
            <w:tcW w:w="3276" w:type="dxa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500$</w:t>
            </w:r>
          </w:p>
        </w:tc>
        <w:tc>
          <w:tcPr>
            <w:tcW w:w="2427" w:type="dxa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11/2018</w:t>
            </w:r>
          </w:p>
        </w:tc>
        <w:tc>
          <w:tcPr>
            <w:tcW w:w="3276" w:type="dxa"/>
          </w:tcPr>
          <w:p w:rsidR="00B95496" w:rsidRPr="00C03D07" w:rsidRDefault="0090681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69"/>
        <w:gridCol w:w="1201"/>
        <w:gridCol w:w="1061"/>
        <w:gridCol w:w="2791"/>
        <w:gridCol w:w="1447"/>
        <w:gridCol w:w="1447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40$</w:t>
            </w:r>
          </w:p>
        </w:tc>
        <w:tc>
          <w:tcPr>
            <w:tcW w:w="1072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30$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072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2500$</w:t>
            </w:r>
          </w:p>
        </w:tc>
        <w:tc>
          <w:tcPr>
            <w:tcW w:w="1072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1500$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072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100$/month</w:t>
            </w:r>
          </w:p>
        </w:tc>
        <w:tc>
          <w:tcPr>
            <w:tcW w:w="1201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100$/month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072" w:type="dxa"/>
          </w:tcPr>
          <w:p w:rsidR="00E059E1" w:rsidRPr="00C03D07" w:rsidRDefault="009068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0681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498"/>
        <w:gridCol w:w="2359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906813">
        <w:trPr>
          <w:trHeight w:val="263"/>
        </w:trPr>
        <w:tc>
          <w:tcPr>
            <w:tcW w:w="6498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59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906813">
        <w:trPr>
          <w:trHeight w:val="263"/>
        </w:trPr>
        <w:tc>
          <w:tcPr>
            <w:tcW w:w="64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23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906813">
        <w:trPr>
          <w:trHeight w:val="301"/>
        </w:trPr>
        <w:tc>
          <w:tcPr>
            <w:tcW w:w="64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23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906813">
        <w:trPr>
          <w:trHeight w:val="263"/>
        </w:trPr>
        <w:tc>
          <w:tcPr>
            <w:tcW w:w="64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23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906813">
        <w:trPr>
          <w:trHeight w:val="250"/>
        </w:trPr>
        <w:tc>
          <w:tcPr>
            <w:tcW w:w="64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906813">
        <w:trPr>
          <w:trHeight w:val="263"/>
        </w:trPr>
        <w:tc>
          <w:tcPr>
            <w:tcW w:w="64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23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906813">
        <w:trPr>
          <w:trHeight w:val="275"/>
        </w:trPr>
        <w:tc>
          <w:tcPr>
            <w:tcW w:w="64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23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906813">
        <w:trPr>
          <w:trHeight w:val="275"/>
        </w:trPr>
        <w:tc>
          <w:tcPr>
            <w:tcW w:w="64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23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0681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0681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22C9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22C9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D1" w:rsidRDefault="009305D1" w:rsidP="00E2132C">
      <w:r>
        <w:separator/>
      </w:r>
    </w:p>
  </w:endnote>
  <w:endnote w:type="continuationSeparator" w:id="0">
    <w:p w:rsidR="009305D1" w:rsidRDefault="009305D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9D" w:rsidRDefault="00E22C9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2C9D" w:rsidRDefault="00E22C9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22C9D" w:rsidRPr="00A000E0" w:rsidRDefault="00E22C9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22C9D" w:rsidRDefault="00E22C9D" w:rsidP="00B23708">
    <w:pPr>
      <w:ind w:right="288"/>
      <w:jc w:val="center"/>
      <w:rPr>
        <w:rFonts w:ascii="Cambria" w:hAnsi="Cambria"/>
      </w:rPr>
    </w:pPr>
  </w:p>
  <w:p w:rsidR="00E22C9D" w:rsidRDefault="00E22C9D" w:rsidP="00B23708">
    <w:pPr>
      <w:ind w:right="288"/>
      <w:jc w:val="center"/>
      <w:rPr>
        <w:rFonts w:ascii="Cambria" w:hAnsi="Cambria"/>
      </w:rPr>
    </w:pPr>
  </w:p>
  <w:p w:rsidR="00E22C9D" w:rsidRPr="002B2F01" w:rsidRDefault="00E22C9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22C9D" w:rsidRDefault="00E22C9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3121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D1" w:rsidRDefault="009305D1" w:rsidP="00E2132C">
      <w:r>
        <w:separator/>
      </w:r>
    </w:p>
  </w:footnote>
  <w:footnote w:type="continuationSeparator" w:id="0">
    <w:p w:rsidR="009305D1" w:rsidRDefault="009305D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9D" w:rsidRDefault="00E22C9D">
    <w:pPr>
      <w:pStyle w:val="Header"/>
    </w:pPr>
  </w:p>
  <w:p w:rsidR="00E22C9D" w:rsidRDefault="00E22C9D">
    <w:pPr>
      <w:pStyle w:val="Header"/>
    </w:pPr>
  </w:p>
  <w:p w:rsidR="00E22C9D" w:rsidRDefault="00E22C9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5ADE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734F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06C1"/>
    <w:rsid w:val="0073121E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1A7B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6813"/>
    <w:rsid w:val="009102FA"/>
    <w:rsid w:val="00910353"/>
    <w:rsid w:val="00910ABD"/>
    <w:rsid w:val="009223FC"/>
    <w:rsid w:val="009305D1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1923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C9D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0AEA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22475D5-14CC-4421-9CAD-D4BA5E00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tag15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54EE-DF50-4A64-B259-A78E5C18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999</TotalTime>
  <Pages>10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Agrawal, Amit</cp:lastModifiedBy>
  <cp:revision>19</cp:revision>
  <cp:lastPrinted>2017-11-30T17:51:00Z</cp:lastPrinted>
  <dcterms:created xsi:type="dcterms:W3CDTF">2017-01-28T20:34:00Z</dcterms:created>
  <dcterms:modified xsi:type="dcterms:W3CDTF">2019-03-08T14:22:00Z</dcterms:modified>
</cp:coreProperties>
</file>