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Srinivasulu</w:t>
            </w:r>
          </w:p>
        </w:tc>
        <w:tc>
          <w:tcPr>
            <w:tcW w:w="153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Sindhusha</w:t>
            </w:r>
            <w:proofErr w:type="spellEnd"/>
          </w:p>
        </w:tc>
        <w:tc>
          <w:tcPr>
            <w:tcW w:w="171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Smayan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Nallabelli</w:t>
            </w:r>
          </w:p>
        </w:tc>
        <w:tc>
          <w:tcPr>
            <w:tcW w:w="153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Vuppu</w:t>
            </w:r>
          </w:p>
        </w:tc>
        <w:tc>
          <w:tcPr>
            <w:tcW w:w="171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Nallabelli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D40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538-63-1046</w:t>
            </w:r>
          </w:p>
        </w:tc>
        <w:tc>
          <w:tcPr>
            <w:tcW w:w="1530" w:type="dxa"/>
          </w:tcPr>
          <w:p w:rsidR="00ED0124" w:rsidRPr="00C03D07" w:rsidRDefault="009953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9530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717-41-7101</w:t>
            </w:r>
          </w:p>
        </w:tc>
        <w:tc>
          <w:tcPr>
            <w:tcW w:w="1710" w:type="dxa"/>
          </w:tcPr>
          <w:p w:rsidR="00ED0124" w:rsidRPr="00D71AD9" w:rsidRDefault="00884F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71AD9">
              <w:rPr>
                <w:rFonts w:ascii="Courier" w:hAnsi="Courier" w:cs="Courier"/>
                <w:b/>
              </w:rPr>
              <w:t>901-95-4564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02/20/1978</w:t>
            </w:r>
          </w:p>
        </w:tc>
        <w:tc>
          <w:tcPr>
            <w:tcW w:w="153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08/12/1985</w:t>
            </w:r>
          </w:p>
        </w:tc>
        <w:tc>
          <w:tcPr>
            <w:tcW w:w="171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11B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E11B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AD40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4105 Hunters Glen Dr,</w:t>
            </w:r>
          </w:p>
          <w:p w:rsidR="00AD4070" w:rsidRPr="00C03D07" w:rsidRDefault="00AD40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Plainsboro, NJ 08536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D40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585-532-4668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44E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AD4070" w:rsidRPr="007471DB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Vasu20in@gmail.com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D40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D40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D40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71A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February 19, 2009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D40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D40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D40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D4070" w:rsidRPr="00C03D07" w:rsidTr="00CB74E4">
        <w:tc>
          <w:tcPr>
            <w:tcW w:w="11016" w:type="dxa"/>
            <w:gridSpan w:val="5"/>
          </w:tcPr>
          <w:p w:rsidR="00AD4070" w:rsidRPr="00C03D07" w:rsidRDefault="00AD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Please confirm if this section is applicable if the Health Insurance exist?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F7FC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90E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90ECA">
              <w:rPr>
                <w:rFonts w:ascii="Calibri" w:hAnsi="Calibri" w:cs="Calibri"/>
                <w:sz w:val="24"/>
                <w:szCs w:val="24"/>
              </w:rPr>
              <w:t>022300173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F7FC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A30CF">
              <w:rPr>
                <w:rFonts w:ascii="Calibri" w:hAnsi="Calibri" w:cs="Calibri"/>
                <w:sz w:val="24"/>
                <w:szCs w:val="24"/>
              </w:rPr>
              <w:t>837953616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F7FC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DA48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Srinivasulu Nallabelli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890"/>
        <w:gridCol w:w="720"/>
        <w:gridCol w:w="1440"/>
        <w:gridCol w:w="1260"/>
        <w:gridCol w:w="1980"/>
      </w:tblGrid>
      <w:tr w:rsidR="00E93E61" w:rsidRPr="00C03D07" w:rsidTr="00AD4070">
        <w:trPr>
          <w:trHeight w:val="398"/>
        </w:trPr>
        <w:tc>
          <w:tcPr>
            <w:tcW w:w="532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40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AD4070">
        <w:trPr>
          <w:trHeight w:val="383"/>
        </w:trPr>
        <w:tc>
          <w:tcPr>
            <w:tcW w:w="532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40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7524EA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26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7524EA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890" w:type="dxa"/>
          </w:tcPr>
          <w:p w:rsidR="00C82D37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Date.</w:t>
            </w:r>
          </w:p>
        </w:tc>
        <w:tc>
          <w:tcPr>
            <w:tcW w:w="72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C82D37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0/1</w:t>
            </w:r>
            <w:r w:rsidR="007C69C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260" w:type="dxa"/>
          </w:tcPr>
          <w:p w:rsidR="00C82D37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Date.</w:t>
            </w: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7524EA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AD4070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C82D3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07/21/2016</w:t>
            </w:r>
          </w:p>
          <w:p w:rsidR="00AD4070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Apr 29, 2016</w:t>
            </w:r>
          </w:p>
        </w:tc>
        <w:tc>
          <w:tcPr>
            <w:tcW w:w="1890" w:type="dxa"/>
          </w:tcPr>
          <w:p w:rsidR="00C82D3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Year End.</w:t>
            </w:r>
          </w:p>
          <w:p w:rsidR="00AD4070" w:rsidRPr="00C03D07" w:rsidRDefault="008875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July 20</w:t>
            </w:r>
            <w:r w:rsidR="00AD4070">
              <w:rPr>
                <w:rFonts w:ascii="Calibri" w:hAnsi="Calibri" w:cs="Calibri"/>
                <w:color w:val="000000"/>
                <w:sz w:val="24"/>
                <w:szCs w:val="24"/>
              </w:rPr>
              <w:t>, 2016</w:t>
            </w:r>
          </w:p>
        </w:tc>
        <w:tc>
          <w:tcPr>
            <w:tcW w:w="72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7524EA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8875E4" w:rsidRPr="008875E4" w:rsidRDefault="008875E4" w:rsidP="008875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75E4">
              <w:rPr>
                <w:rFonts w:ascii="Calibri" w:hAnsi="Calibri" w:cs="Calibri"/>
                <w:color w:val="000000"/>
                <w:sz w:val="24"/>
                <w:szCs w:val="24"/>
              </w:rPr>
              <w:t>Avani Technology Solutions Inc</w:t>
            </w:r>
          </w:p>
          <w:p w:rsidR="008875E4" w:rsidRPr="008875E4" w:rsidRDefault="008875E4" w:rsidP="008875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75E4">
              <w:rPr>
                <w:rFonts w:ascii="Calibri" w:hAnsi="Calibri" w:cs="Calibri"/>
                <w:color w:val="000000"/>
                <w:sz w:val="24"/>
                <w:szCs w:val="24"/>
              </w:rPr>
              <w:t>687 Lee Road</w:t>
            </w:r>
          </w:p>
          <w:p w:rsidR="008875E4" w:rsidRPr="008875E4" w:rsidRDefault="008875E4" w:rsidP="008875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75E4">
              <w:rPr>
                <w:rFonts w:ascii="Calibri" w:hAnsi="Calibri" w:cs="Calibri"/>
                <w:color w:val="000000"/>
                <w:sz w:val="24"/>
                <w:szCs w:val="24"/>
              </w:rPr>
              <w:t>Suite 208</w:t>
            </w:r>
          </w:p>
          <w:p w:rsidR="00685178" w:rsidRPr="00C03D07" w:rsidRDefault="008875E4" w:rsidP="008875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75E4">
              <w:rPr>
                <w:rFonts w:ascii="Calibri" w:hAnsi="Calibri" w:cs="Calibri"/>
                <w:color w:val="000000"/>
                <w:sz w:val="24"/>
                <w:szCs w:val="24"/>
              </w:rPr>
              <w:t>Rochester, NY 14606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CB7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05/01/2016</w:t>
            </w:r>
          </w:p>
        </w:tc>
        <w:tc>
          <w:tcPr>
            <w:tcW w:w="1441" w:type="dxa"/>
          </w:tcPr>
          <w:p w:rsidR="00685178" w:rsidRPr="00C03D07" w:rsidRDefault="00CB7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CB7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CB7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Client.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816"/>
        <w:gridCol w:w="1224"/>
        <w:gridCol w:w="1275"/>
        <w:gridCol w:w="1153"/>
        <w:gridCol w:w="1136"/>
      </w:tblGrid>
      <w:tr w:rsidR="005A093C" w:rsidRPr="00C03D07" w:rsidTr="00A7779B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81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A7779B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816" w:type="dxa"/>
          </w:tcPr>
          <w:p w:rsidR="005A093C" w:rsidRPr="00C03D07" w:rsidRDefault="00266C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Munich Re America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7779B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816" w:type="dxa"/>
          </w:tcPr>
          <w:p w:rsidR="005A093C" w:rsidRPr="00C03D07" w:rsidRDefault="00266C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Princeton, NJ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7779B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8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7779B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816" w:type="dxa"/>
          </w:tcPr>
          <w:p w:rsidR="005A093C" w:rsidRPr="00C03D07" w:rsidRDefault="00266C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 going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7779B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816" w:type="dxa"/>
          </w:tcPr>
          <w:p w:rsidR="005A093C" w:rsidRPr="00C03D07" w:rsidRDefault="00266C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7779B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8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7779B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816" w:type="dxa"/>
          </w:tcPr>
          <w:p w:rsidR="005A093C" w:rsidRPr="00C03D07" w:rsidRDefault="00266C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3.0 Miles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7779B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816" w:type="dxa"/>
          </w:tcPr>
          <w:p w:rsidR="005A093C" w:rsidRDefault="008043E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House Rent: </w:t>
            </w:r>
            <w:r w:rsidR="00266CA3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  <w:r w:rsidR="009A2141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  <w:p w:rsidR="008043E0" w:rsidRDefault="008043E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Inter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net :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29.99</w:t>
            </w:r>
          </w:p>
          <w:p w:rsidR="008043E0" w:rsidRPr="00C03D07" w:rsidRDefault="008043E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Phone: 60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7779B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8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A7779B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816" w:type="dxa"/>
          </w:tcPr>
          <w:p w:rsidR="00C23297" w:rsidRPr="00C03D07" w:rsidRDefault="00266C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342 miles</w:t>
            </w:r>
          </w:p>
        </w:tc>
        <w:tc>
          <w:tcPr>
            <w:tcW w:w="122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A7779B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816" w:type="dxa"/>
          </w:tcPr>
          <w:p w:rsidR="00C23297" w:rsidRPr="00C03D07" w:rsidRDefault="00266CA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3.0 Miles</w:t>
            </w:r>
          </w:p>
        </w:tc>
        <w:tc>
          <w:tcPr>
            <w:tcW w:w="122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1C291E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Senthil Kumar Sundaram</w:t>
            </w:r>
          </w:p>
        </w:tc>
        <w:tc>
          <w:tcPr>
            <w:tcW w:w="4532" w:type="dxa"/>
          </w:tcPr>
          <w:p w:rsidR="004416C2" w:rsidRPr="00C03D07" w:rsidRDefault="0090069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0069A">
              <w:rPr>
                <w:rFonts w:ascii="Calibri" w:hAnsi="Calibri" w:cs="Calibri"/>
                <w:sz w:val="24"/>
                <w:szCs w:val="24"/>
              </w:rPr>
              <w:t>senthilwaits@gmail.com</w:t>
            </w:r>
          </w:p>
        </w:tc>
        <w:tc>
          <w:tcPr>
            <w:tcW w:w="2705" w:type="dxa"/>
          </w:tcPr>
          <w:p w:rsidR="004416C2" w:rsidRPr="00C03D07" w:rsidRDefault="00D9131F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7326927009</w:t>
            </w:r>
            <w:bookmarkStart w:id="0" w:name="_GoBack"/>
            <w:bookmarkEnd w:id="0"/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B74E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B74E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E5D" w:rsidRDefault="005B6E5D" w:rsidP="00E2132C">
      <w:r>
        <w:separator/>
      </w:r>
    </w:p>
  </w:endnote>
  <w:endnote w:type="continuationSeparator" w:id="0">
    <w:p w:rsidR="005B6E5D" w:rsidRDefault="005B6E5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B7" w:rsidRDefault="00644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B7" w:rsidRDefault="00644EB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4EB7" w:rsidRDefault="00644EB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4EB7" w:rsidRPr="00A000E0" w:rsidRDefault="00644EB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4EB7" w:rsidRDefault="00644EB7" w:rsidP="00B23708">
    <w:pPr>
      <w:ind w:right="288"/>
      <w:jc w:val="center"/>
      <w:rPr>
        <w:rFonts w:ascii="Cambria" w:hAnsi="Cambria"/>
      </w:rPr>
    </w:pPr>
  </w:p>
  <w:p w:rsidR="00644EB7" w:rsidRDefault="00644EB7" w:rsidP="00B23708">
    <w:pPr>
      <w:ind w:right="288"/>
      <w:jc w:val="center"/>
      <w:rPr>
        <w:rFonts w:ascii="Cambria" w:hAnsi="Cambria"/>
      </w:rPr>
    </w:pPr>
  </w:p>
  <w:p w:rsidR="00644EB7" w:rsidRPr="002B2F01" w:rsidRDefault="00644EB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44EB7" w:rsidRDefault="00644EB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B6BB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B7" w:rsidRDefault="00644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E5D" w:rsidRDefault="005B6E5D" w:rsidP="00E2132C">
      <w:r>
        <w:separator/>
      </w:r>
    </w:p>
  </w:footnote>
  <w:footnote w:type="continuationSeparator" w:id="0">
    <w:p w:rsidR="005B6E5D" w:rsidRDefault="005B6E5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B7" w:rsidRDefault="00644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B7" w:rsidRDefault="00644EB7">
    <w:pPr>
      <w:pStyle w:val="Header"/>
    </w:pPr>
  </w:p>
  <w:p w:rsidR="00644EB7" w:rsidRDefault="00644EB7">
    <w:pPr>
      <w:pStyle w:val="Header"/>
    </w:pPr>
  </w:p>
  <w:p w:rsidR="00644EB7" w:rsidRDefault="00644EB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B7" w:rsidRDefault="00644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0F7FC7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291E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6CA3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9B0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6E5D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4EB7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24EA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9C0"/>
    <w:rsid w:val="007C6B7F"/>
    <w:rsid w:val="007C7119"/>
    <w:rsid w:val="007D1B1F"/>
    <w:rsid w:val="007E2D24"/>
    <w:rsid w:val="007F04AF"/>
    <w:rsid w:val="007F4870"/>
    <w:rsid w:val="00800D1E"/>
    <w:rsid w:val="008043E0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05"/>
    <w:rsid w:val="00884FCE"/>
    <w:rsid w:val="008875E4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069A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3CC5"/>
    <w:rsid w:val="009779C4"/>
    <w:rsid w:val="009810B8"/>
    <w:rsid w:val="00982278"/>
    <w:rsid w:val="00983210"/>
    <w:rsid w:val="00987E77"/>
    <w:rsid w:val="009918C0"/>
    <w:rsid w:val="00995301"/>
    <w:rsid w:val="009A2141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7779B"/>
    <w:rsid w:val="00A803BC"/>
    <w:rsid w:val="00A91336"/>
    <w:rsid w:val="00A92961"/>
    <w:rsid w:val="00A93ADA"/>
    <w:rsid w:val="00AA21F3"/>
    <w:rsid w:val="00AA30CF"/>
    <w:rsid w:val="00AB12C1"/>
    <w:rsid w:val="00AB4459"/>
    <w:rsid w:val="00AB62F7"/>
    <w:rsid w:val="00AB794E"/>
    <w:rsid w:val="00AC2320"/>
    <w:rsid w:val="00AC5D01"/>
    <w:rsid w:val="00AD4070"/>
    <w:rsid w:val="00AF2E39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67CF1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0ECA"/>
    <w:rsid w:val="00C9419B"/>
    <w:rsid w:val="00C96EFC"/>
    <w:rsid w:val="00C97FA6"/>
    <w:rsid w:val="00CA49E7"/>
    <w:rsid w:val="00CB373F"/>
    <w:rsid w:val="00CB653F"/>
    <w:rsid w:val="00CB74E4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1AD9"/>
    <w:rsid w:val="00D817D7"/>
    <w:rsid w:val="00D9131F"/>
    <w:rsid w:val="00D913A7"/>
    <w:rsid w:val="00D92BD1"/>
    <w:rsid w:val="00D93E0D"/>
    <w:rsid w:val="00D9503C"/>
    <w:rsid w:val="00DA1387"/>
    <w:rsid w:val="00DA3CB8"/>
    <w:rsid w:val="00DA4563"/>
    <w:rsid w:val="00DA48C0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1BA1"/>
    <w:rsid w:val="00E15CCB"/>
    <w:rsid w:val="00E17D5D"/>
    <w:rsid w:val="00E2132C"/>
    <w:rsid w:val="00E22D12"/>
    <w:rsid w:val="00E23E4A"/>
    <w:rsid w:val="00E32D93"/>
    <w:rsid w:val="00E33F13"/>
    <w:rsid w:val="00E36BF1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6BB9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96F3934"/>
  <w15:docId w15:val="{55263D5A-B213-4434-B411-3EA716DA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0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upport@gtaxfil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su20in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D00C-AD43-41A7-B267-1316314A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</TotalTime>
  <Pages>10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SN N</cp:lastModifiedBy>
  <cp:revision>37</cp:revision>
  <cp:lastPrinted>2017-11-30T17:51:00Z</cp:lastPrinted>
  <dcterms:created xsi:type="dcterms:W3CDTF">2017-01-28T20:34:00Z</dcterms:created>
  <dcterms:modified xsi:type="dcterms:W3CDTF">2018-02-09T03:15:00Z</dcterms:modified>
</cp:coreProperties>
</file>